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07.09.2026 - 13.09.2026</w:t>
      </w:r>
    </w:p>
    <w:p>
      <w:r>
        <w:t>Неделя: 07.09.2026 - 13.09.2026</w:t>
      </w:r>
    </w:p>
    <w:p>
      <w:r>
        <w:t>Сформировано: 07.09.2026 18:16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07.09.2026</w:t>
      </w:r>
    </w:p>
    <w:p>
      <w:r>
        <w:t>Понедельник</w:t>
      </w:r>
    </w:p>
    <w:p>
      <w:r>
        <w:t>ап. Варфоломея. Ап. от 70-ти Тита, еп. Критского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08.09.2026</w:t>
      </w:r>
    </w:p>
    <w:p>
      <w:r>
        <w:t>Вторник</w:t>
      </w:r>
    </w:p>
    <w:p>
      <w:r>
        <w:t>Сретение Владимирской иконы Пресвятой Богородицы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09.09.2026</w:t>
      </w:r>
    </w:p>
    <w:p>
      <w:r>
        <w:t>Среда</w:t>
      </w:r>
    </w:p>
    <w:p>
      <w:r>
        <w:t>Прп. Пимена Великого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10.09.2026</w:t>
      </w:r>
    </w:p>
    <w:p>
      <w:r>
        <w:t>Четверг</w:t>
      </w:r>
    </w:p>
    <w:p>
      <w:r>
        <w:t>Собор преподобных отцов Киево-Печерских, в Дальних пещерах (Б)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11.09.2026</w:t>
      </w:r>
    </w:p>
    <w:p>
      <w:r>
        <w:t>Пятница</w:t>
      </w:r>
    </w:p>
    <w:p>
      <w:r>
        <w:t>Усекновение главы Пророка, Предтечи и Крестителя Господня Иоанна.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12.09.2026</w:t>
      </w:r>
    </w:p>
    <w:p>
      <w:r>
        <w:t>Суббота</w:t>
      </w:r>
    </w:p>
    <w:p>
      <w:r>
        <w:t>Перенесение мощей блгв. вел.кн. Александра Невского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13.09.2026</w:t>
      </w:r>
    </w:p>
    <w:p>
      <w:r>
        <w:t>Воскресенье</w:t>
      </w:r>
    </w:p>
    <w:p>
      <w:r>
        <w:t>Неделя 15-ая по Пятидесятнице.Положение честно́го пояса Пресвятой Богородицы (А)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